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DANCEBOX STUDIOS AND THEATRE WORKS                                                                                  STUDENT COMPLAINTS POLICY</w:t>
      </w:r>
    </w:p>
    <w:p w:rsidR="00000000" w:rsidDel="00000000" w:rsidP="00000000" w:rsidRDefault="00000000" w:rsidRPr="00000000" w14:paraId="00000002">
      <w:pPr>
        <w:rPr>
          <w:rFonts w:ascii="Avenir" w:cs="Avenir" w:eastAsia="Avenir" w:hAnsi="Avenir"/>
          <w:color w:val="000000"/>
        </w:rPr>
      </w:pPr>
      <w:r w:rsidDel="00000000" w:rsidR="00000000" w:rsidRPr="00000000">
        <w:rPr>
          <w:rFonts w:ascii="Avenir" w:cs="Avenir" w:eastAsia="Avenir" w:hAnsi="Avenir"/>
          <w:color w:val="000000"/>
          <w:rtl w:val="0"/>
        </w:rPr>
        <w:t xml:space="preserve">Next Review Date: September 2026</w:t>
      </w:r>
    </w:p>
    <w:p w:rsidR="00000000" w:rsidDel="00000000" w:rsidP="00000000" w:rsidRDefault="00000000" w:rsidRPr="00000000" w14:paraId="00000003">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1. Purpose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This policy sets out the framework through which students may raise concerns or complaints about their experience at Dancebox Studios and Theatre Works. It aims to ensure that complaints are handled fairly, transparently, consistently, and in a timely manner, and that students are supported to raise issues without fear of disadvantage.</w:t>
      </w:r>
    </w:p>
    <w:p w:rsidR="00000000" w:rsidDel="00000000" w:rsidP="00000000" w:rsidRDefault="00000000" w:rsidRPr="00000000" w14:paraId="00000005">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2. Scope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This policy applies to:</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All students enrolled on FE and HE programmes</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Complaints relating to the quality of services, facilities, teaching delivery, support, or administrative processes</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Issues arising during College activities, placements, or College-managed services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This policy does not apply to:</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Academic judgement (e.g. marks or assessment decisions)</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Matters covered by separate procedures, such as academic appeals, student conduct, or disciplinary matters</w:t>
      </w:r>
    </w:p>
    <w:p w:rsidR="00000000" w:rsidDel="00000000" w:rsidP="00000000" w:rsidRDefault="00000000" w:rsidRPr="00000000" w14:paraId="0000000D">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3. Principles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Dancebox Studios and Theatre Works complaints process is underpinned by the following principles:</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Fairness, transparency, and consistency</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Accessibility and clarity of process</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Proportionality and timeliness</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Confidentiality and data protection</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Safeguarding of children and vulnerable adults</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Continuous improvement through learning from complaints</w:t>
      </w:r>
    </w:p>
    <w:p w:rsidR="00000000" w:rsidDel="00000000" w:rsidP="00000000" w:rsidRDefault="00000000" w:rsidRPr="00000000" w14:paraId="00000015">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4. Definition of a Complaint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A complaint is defined as an expression of dissatisfaction by a student about:</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The standard of service provided by the College</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The actions or decisions of staff or representatives</w:t>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A failure to follow College procedures or policies</w:t>
      </w:r>
    </w:p>
    <w:p w:rsidR="00000000" w:rsidDel="00000000" w:rsidP="00000000" w:rsidRDefault="00000000" w:rsidRPr="00000000" w14:paraId="0000001A">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5. Raising a Complaint</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Students are encouraged to raise concerns as soon as possible and normally within a reasonable timeframe of the issue occurring. Complaints may be raised by the student directly or, where appropriate, by a representative acting on their behalf.</w:t>
      </w:r>
    </w:p>
    <w:p w:rsidR="00000000" w:rsidDel="00000000" w:rsidP="00000000" w:rsidRDefault="00000000" w:rsidRPr="00000000" w14:paraId="0000001C">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6. Stage 1: Informal Resolution</w:t>
      </w:r>
    </w:p>
    <w:p w:rsidR="00000000" w:rsidDel="00000000" w:rsidP="00000000" w:rsidRDefault="00000000" w:rsidRPr="00000000" w14:paraId="0000001D">
      <w:pPr>
        <w:pStyle w:val="Heading3"/>
        <w:rPr>
          <w:rFonts w:ascii="Avenir" w:cs="Avenir" w:eastAsia="Avenir" w:hAnsi="Avenir"/>
          <w:b w:val="0"/>
          <w:bCs w:val="0"/>
          <w:color w:val="000000"/>
        </w:rPr>
      </w:pPr>
      <w:r w:rsidDel="00000000" w:rsidR="00000000" w:rsidRPr="00000000">
        <w:rPr>
          <w:rFonts w:ascii="Avenir" w:cs="Avenir" w:eastAsia="Avenir" w:hAnsi="Avenir"/>
          <w:b w:val="0"/>
          <w:bCs w:val="0"/>
          <w:color w:val="000000"/>
          <w:rtl w:val="0"/>
        </w:rPr>
        <w:t xml:space="preserve">6.1 Purpose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The College encourages early and informal resolution of concerns wherever possible.</w:t>
      </w:r>
    </w:p>
    <w:p w:rsidR="00000000" w:rsidDel="00000000" w:rsidP="00000000" w:rsidRDefault="00000000" w:rsidRPr="00000000" w14:paraId="0000001F">
      <w:pPr>
        <w:pStyle w:val="Heading3"/>
        <w:rPr>
          <w:rFonts w:ascii="Avenir" w:cs="Avenir" w:eastAsia="Avenir" w:hAnsi="Avenir"/>
          <w:b w:val="0"/>
          <w:bCs w:val="0"/>
          <w:color w:val="000000"/>
        </w:rPr>
      </w:pPr>
      <w:r w:rsidDel="00000000" w:rsidR="00000000" w:rsidRPr="00000000">
        <w:rPr>
          <w:rFonts w:ascii="Avenir" w:cs="Avenir" w:eastAsia="Avenir" w:hAnsi="Avenir"/>
          <w:b w:val="0"/>
          <w:bCs w:val="0"/>
          <w:color w:val="000000"/>
          <w:rtl w:val="0"/>
        </w:rPr>
        <w:t xml:space="preserve">6.2 Process</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Students should raise concerns with the relevant member of staff, such as:</w:t>
      </w:r>
    </w:p>
    <w:p w:rsidR="00000000" w:rsidDel="00000000" w:rsidP="00000000" w:rsidRDefault="00000000" w:rsidRPr="00000000" w14:paraId="0000002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Principal </w:t>
      </w:r>
    </w:p>
    <w:p w:rsidR="00000000" w:rsidDel="00000000" w:rsidP="00000000" w:rsidRDefault="00000000" w:rsidRPr="00000000" w14:paraId="000000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Course Leader</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Most issues can be resolved promptly at this stage through discussion and clarification.</w:t>
      </w:r>
    </w:p>
    <w:p w:rsidR="00000000" w:rsidDel="00000000" w:rsidP="00000000" w:rsidRDefault="00000000" w:rsidRPr="00000000" w14:paraId="00000024">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7. Stage 2: Formal Complaint</w:t>
      </w:r>
    </w:p>
    <w:p w:rsidR="00000000" w:rsidDel="00000000" w:rsidP="00000000" w:rsidRDefault="00000000" w:rsidRPr="00000000" w14:paraId="00000025">
      <w:pPr>
        <w:pStyle w:val="Heading3"/>
        <w:rPr>
          <w:rFonts w:ascii="Avenir" w:cs="Avenir" w:eastAsia="Avenir" w:hAnsi="Avenir"/>
          <w:b w:val="0"/>
          <w:bCs w:val="0"/>
          <w:color w:val="000000"/>
        </w:rPr>
      </w:pPr>
      <w:r w:rsidDel="00000000" w:rsidR="00000000" w:rsidRPr="00000000">
        <w:rPr>
          <w:rFonts w:ascii="Avenir" w:cs="Avenir" w:eastAsia="Avenir" w:hAnsi="Avenir"/>
          <w:b w:val="0"/>
          <w:bCs w:val="0"/>
          <w:color w:val="000000"/>
          <w:rtl w:val="0"/>
        </w:rPr>
        <w:t xml:space="preserve">7.1 Submission</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If the concern cannot be resolved informally, students may submit a formal complaint in writing to the designated College complaints office.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The complaint should include:</w:t>
      </w:r>
    </w:p>
    <w:p w:rsidR="00000000" w:rsidDel="00000000" w:rsidP="00000000" w:rsidRDefault="00000000" w:rsidRPr="00000000" w14:paraId="0000002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A clear description of the issue</w:t>
      </w:r>
    </w:p>
    <w:p w:rsidR="00000000" w:rsidDel="00000000" w:rsidP="00000000" w:rsidRDefault="00000000" w:rsidRPr="00000000" w14:paraId="0000002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The impact on the student</w:t>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Any relevant supporting evidence</w:t>
      </w:r>
    </w:p>
    <w:p w:rsidR="00000000" w:rsidDel="00000000" w:rsidP="00000000" w:rsidRDefault="00000000" w:rsidRPr="00000000" w14:paraId="0000002B">
      <w:pPr>
        <w:pStyle w:val="Heading3"/>
        <w:rPr>
          <w:rFonts w:ascii="Avenir" w:cs="Avenir" w:eastAsia="Avenir" w:hAnsi="Avenir"/>
          <w:b w:val="0"/>
          <w:bCs w:val="0"/>
          <w:color w:val="000000"/>
        </w:rPr>
      </w:pPr>
      <w:r w:rsidDel="00000000" w:rsidR="00000000" w:rsidRPr="00000000">
        <w:rPr>
          <w:rFonts w:ascii="Avenir" w:cs="Avenir" w:eastAsia="Avenir" w:hAnsi="Avenir"/>
          <w:b w:val="0"/>
          <w:bCs w:val="0"/>
          <w:color w:val="000000"/>
          <w:rtl w:val="0"/>
        </w:rPr>
        <w:t xml:space="preserve">7.2 Investigation and Outcome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The College will investigate the complaint fairly and impartially. A written response outlining the findings and outcome will normally be provided within 10–20 working days, depending on complexity.</w:t>
      </w:r>
    </w:p>
    <w:p w:rsidR="00000000" w:rsidDel="00000000" w:rsidP="00000000" w:rsidRDefault="00000000" w:rsidRPr="00000000" w14:paraId="0000002D">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8. Stage 3: Review or Appeal (BNU)</w:t>
      </w:r>
    </w:p>
    <w:p w:rsidR="00000000" w:rsidDel="00000000" w:rsidP="00000000" w:rsidRDefault="00000000" w:rsidRPr="00000000" w14:paraId="0000002E">
      <w:pPr>
        <w:pStyle w:val="Heading3"/>
        <w:rPr>
          <w:rFonts w:ascii="Avenir" w:cs="Avenir" w:eastAsia="Avenir" w:hAnsi="Avenir"/>
          <w:b w:val="0"/>
          <w:bCs w:val="0"/>
          <w:color w:val="000000"/>
        </w:rPr>
      </w:pPr>
      <w:r w:rsidDel="00000000" w:rsidR="00000000" w:rsidRPr="00000000">
        <w:rPr>
          <w:rFonts w:ascii="Avenir" w:cs="Avenir" w:eastAsia="Avenir" w:hAnsi="Avenir"/>
          <w:b w:val="0"/>
          <w:bCs w:val="0"/>
          <w:color w:val="000000"/>
          <w:rtl w:val="0"/>
        </w:rPr>
        <w:t xml:space="preserve">8.1 Grounds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Students may request a review of the formal complaint outcome on the following grounds:</w:t>
      </w:r>
    </w:p>
    <w:p w:rsidR="00000000" w:rsidDel="00000000" w:rsidP="00000000" w:rsidRDefault="00000000" w:rsidRPr="00000000" w14:paraId="0000003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Procedural irregularity</w:t>
      </w:r>
    </w:p>
    <w:p w:rsidR="00000000" w:rsidDel="00000000" w:rsidP="00000000" w:rsidRDefault="00000000" w:rsidRPr="00000000" w14:paraId="0000003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New evidence that could not reasonably have been provided earlier</w:t>
      </w:r>
    </w:p>
    <w:p w:rsidR="00000000" w:rsidDel="00000000" w:rsidP="00000000" w:rsidRDefault="00000000" w:rsidRPr="00000000" w14:paraId="0000003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An unreasonable or disproportionate outcome</w:t>
      </w:r>
    </w:p>
    <w:p w:rsidR="00000000" w:rsidDel="00000000" w:rsidP="00000000" w:rsidRDefault="00000000" w:rsidRPr="00000000" w14:paraId="00000033">
      <w:pPr>
        <w:pStyle w:val="Heading3"/>
        <w:rPr>
          <w:rFonts w:ascii="Avenir" w:cs="Avenir" w:eastAsia="Avenir" w:hAnsi="Avenir"/>
          <w:b w:val="0"/>
          <w:bCs w:val="0"/>
          <w:color w:val="000000"/>
        </w:rPr>
      </w:pPr>
      <w:r w:rsidDel="00000000" w:rsidR="00000000" w:rsidRPr="00000000">
        <w:rPr>
          <w:rFonts w:ascii="Avenir" w:cs="Avenir" w:eastAsia="Avenir" w:hAnsi="Avenir"/>
          <w:b w:val="0"/>
          <w:bCs w:val="0"/>
          <w:color w:val="000000"/>
          <w:rtl w:val="0"/>
        </w:rPr>
        <w:t xml:space="preserve">8.2 Review Process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The review will be conducted by a senior member of staff independent of the original investigation at B</w:t>
      </w:r>
      <w:r w:rsidDel="00000000" w:rsidR="00000000" w:rsidRPr="00000000">
        <w:rPr>
          <w:rFonts w:ascii="Avenir" w:cs="Avenir" w:eastAsia="Avenir" w:hAnsi="Avenir"/>
          <w:rtl w:val="0"/>
        </w:rPr>
        <w:t xml:space="preserve">NU.</w:t>
      </w: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 The outcome of the review will be final within the College’s procedures.</w:t>
      </w:r>
    </w:p>
    <w:p w:rsidR="00000000" w:rsidDel="00000000" w:rsidP="00000000" w:rsidRDefault="00000000" w:rsidRPr="00000000" w14:paraId="00000035">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9. Safeguarding Considerations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Where a complaint raises safeguarding concerns, particularly involving students under the age of 18 or vulnerable adults, the matter will be referred immediately to the appropriate safeguarding processes. Safeguarding issues may be addressed separately from the complaints procedure where necessary.</w:t>
      </w:r>
    </w:p>
    <w:p w:rsidR="00000000" w:rsidDel="00000000" w:rsidP="00000000" w:rsidRDefault="00000000" w:rsidRPr="00000000" w14:paraId="00000037">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10. Support and Representation</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Students may seek support from:</w:t>
      </w:r>
    </w:p>
    <w:p w:rsidR="00000000" w:rsidDel="00000000" w:rsidP="00000000" w:rsidRDefault="00000000" w:rsidRPr="00000000" w14:paraId="0000003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A student representative</w:t>
      </w:r>
    </w:p>
    <w:p w:rsidR="00000000" w:rsidDel="00000000" w:rsidP="00000000" w:rsidRDefault="00000000" w:rsidRPr="00000000" w14:paraId="0000003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A trusted friend or advocate</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Reasonable adjustments will be made to support students with disabilities or additional needs.</w:t>
      </w:r>
    </w:p>
    <w:p w:rsidR="00000000" w:rsidDel="00000000" w:rsidP="00000000" w:rsidRDefault="00000000" w:rsidRPr="00000000" w14:paraId="0000003C">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11. Confidentiality and Data Protection</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All complaints will be handled sensitively and in accordance with data protection legislation. Information will be shared only where necessary and lawful.</w:t>
      </w:r>
    </w:p>
    <w:p w:rsidR="00000000" w:rsidDel="00000000" w:rsidP="00000000" w:rsidRDefault="00000000" w:rsidRPr="00000000" w14:paraId="0000003E">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12. External Review and Independent Redress</w:t>
      </w:r>
    </w:p>
    <w:p w:rsidR="00000000" w:rsidDel="00000000" w:rsidP="00000000" w:rsidRDefault="00000000" w:rsidRPr="00000000" w14:paraId="0000003F">
      <w:pPr>
        <w:pStyle w:val="Heading3"/>
        <w:rPr>
          <w:rFonts w:ascii="Avenir" w:cs="Avenir" w:eastAsia="Avenir" w:hAnsi="Avenir"/>
          <w:b w:val="0"/>
          <w:bCs w:val="0"/>
          <w:color w:val="000000"/>
        </w:rPr>
      </w:pPr>
      <w:r w:rsidDel="00000000" w:rsidR="00000000" w:rsidRPr="00000000">
        <w:rPr>
          <w:rFonts w:ascii="Avenir" w:cs="Avenir" w:eastAsia="Avenir" w:hAnsi="Avenir"/>
          <w:b w:val="0"/>
          <w:bCs w:val="0"/>
          <w:color w:val="000000"/>
          <w:rtl w:val="0"/>
        </w:rPr>
        <w:t xml:space="preserve">12.1 Higher Education Students</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Upon completion of the College’s internal complaints process, HE students may be entitled to request an independent review through the appropriate external body.</w:t>
      </w:r>
    </w:p>
    <w:p w:rsidR="00000000" w:rsidDel="00000000" w:rsidP="00000000" w:rsidRDefault="00000000" w:rsidRPr="00000000" w14:paraId="00000041">
      <w:pPr>
        <w:pStyle w:val="Heading3"/>
        <w:rPr>
          <w:rFonts w:ascii="Avenir" w:cs="Avenir" w:eastAsia="Avenir" w:hAnsi="Avenir"/>
          <w:b w:val="0"/>
          <w:bCs w:val="0"/>
          <w:color w:val="000000"/>
        </w:rPr>
      </w:pPr>
      <w:r w:rsidDel="00000000" w:rsidR="00000000" w:rsidRPr="00000000">
        <w:rPr>
          <w:rFonts w:ascii="Avenir" w:cs="Avenir" w:eastAsia="Avenir" w:hAnsi="Avenir"/>
          <w:b w:val="0"/>
          <w:bCs w:val="0"/>
          <w:color w:val="000000"/>
          <w:rtl w:val="0"/>
        </w:rPr>
        <w:t xml:space="preserve">12.2 Further Education Students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FE students may be signposted to relevant external bodies where appropriate, in line with regulatory expectations.</w:t>
      </w:r>
    </w:p>
    <w:p w:rsidR="00000000" w:rsidDel="00000000" w:rsidP="00000000" w:rsidRDefault="00000000" w:rsidRPr="00000000" w14:paraId="00000043">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13. Vexatious or Repeated Complaints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The College reserves the right to manage complaints that are repetitive, abusive, or vexatious in a proportionate and fair manner, while ensuring access to a legitimate complaints process.</w:t>
      </w:r>
    </w:p>
    <w:p w:rsidR="00000000" w:rsidDel="00000000" w:rsidP="00000000" w:rsidRDefault="00000000" w:rsidRPr="00000000" w14:paraId="00000045">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14. Monitoring, Learning, and Improvement</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Complaints will be monitored and analysed to:</w:t>
      </w:r>
    </w:p>
    <w:p w:rsidR="00000000" w:rsidDel="00000000" w:rsidP="00000000" w:rsidRDefault="00000000" w:rsidRPr="00000000" w14:paraId="0000004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Identify themes and trends</w:t>
      </w:r>
    </w:p>
    <w:p w:rsidR="00000000" w:rsidDel="00000000" w:rsidP="00000000" w:rsidRDefault="00000000" w:rsidRPr="00000000" w14:paraId="0000004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Inform quality enhancement</w:t>
      </w:r>
    </w:p>
    <w:p w:rsidR="00000000" w:rsidDel="00000000" w:rsidP="00000000" w:rsidRDefault="00000000" w:rsidRPr="00000000" w14:paraId="0000004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Improve policies, procedures, and services</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Anonymised data may be reported to senior management.</w:t>
      </w:r>
    </w:p>
    <w:p w:rsidR="00000000" w:rsidDel="00000000" w:rsidP="00000000" w:rsidRDefault="00000000" w:rsidRPr="00000000" w14:paraId="0000004B">
      <w:pPr>
        <w:pStyle w:val="Heading2"/>
        <w:rPr>
          <w:rFonts w:ascii="Avenir" w:cs="Avenir" w:eastAsia="Avenir" w:hAnsi="Avenir"/>
          <w:b w:val="0"/>
          <w:bCs w:val="0"/>
          <w:color w:val="000000"/>
          <w:sz w:val="22"/>
          <w:szCs w:val="22"/>
        </w:rPr>
      </w:pPr>
      <w:r w:rsidDel="00000000" w:rsidR="00000000" w:rsidRPr="00000000">
        <w:rPr>
          <w:rFonts w:ascii="Avenir" w:cs="Avenir" w:eastAsia="Avenir" w:hAnsi="Avenir"/>
          <w:b w:val="0"/>
          <w:bCs w:val="0"/>
          <w:color w:val="000000"/>
          <w:sz w:val="22"/>
          <w:szCs w:val="22"/>
          <w:rtl w:val="0"/>
        </w:rPr>
        <w:t xml:space="preserve">15. Review and Related Policies</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b w:val="0"/>
          <w:bCs w:val="0"/>
          <w:i w:val="0"/>
          <w:iCs w:val="0"/>
          <w:smallCaps w:val="0"/>
          <w:strike w:val="0"/>
          <w:color w:val="000000"/>
          <w:sz w:val="22"/>
          <w:szCs w:val="22"/>
          <w:u w:val="none"/>
          <w:shd w:fill="auto" w:val="clear"/>
          <w:vertAlign w:val="baseline"/>
        </w:rPr>
      </w:pPr>
      <w:r w:rsidDel="00000000" w:rsidR="00000000" w:rsidRPr="00000000">
        <w:rPr>
          <w:rFonts w:ascii="Avenir" w:cs="Avenir" w:eastAsia="Avenir" w:hAnsi="Avenir"/>
          <w:b w:val="0"/>
          <w:bCs w:val="0"/>
          <w:i w:val="0"/>
          <w:iCs w:val="0"/>
          <w:smallCaps w:val="0"/>
          <w:strike w:val="0"/>
          <w:color w:val="000000"/>
          <w:sz w:val="22"/>
          <w:szCs w:val="22"/>
          <w:u w:val="none"/>
          <w:shd w:fill="auto" w:val="clear"/>
          <w:vertAlign w:val="baseline"/>
          <w:rtl w:val="0"/>
        </w:rPr>
        <w:t xml:space="preserve">This policy will be reviewed periodically to ensure continued compliance and effectiveness. </w:t>
      </w:r>
    </w:p>
    <w:p w:rsidR="00000000" w:rsidDel="00000000" w:rsidP="00000000" w:rsidRDefault="00000000" w:rsidRPr="00000000" w14:paraId="0000004D">
      <w:pPr>
        <w:pStyle w:val="Heading2"/>
        <w:rPr>
          <w:rFonts w:ascii="Avenir" w:cs="Avenir" w:eastAsia="Avenir" w:hAnsi="Avenir"/>
          <w:b w:val="0"/>
          <w:bCs w:val="0"/>
          <w:color w:val="000000"/>
          <w:sz w:val="22"/>
          <w:szCs w:val="22"/>
        </w:rPr>
      </w:pPr>
      <w:r w:rsidDel="00000000" w:rsidR="00000000" w:rsidRPr="00000000">
        <w:rPr>
          <w:rtl w:val="0"/>
        </w:rPr>
      </w:r>
    </w:p>
    <w:sectPr>
      <w:headerReference r:id="rId7" w:type="default"/>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Courier New"/>
  <w:font w:name="Noto Sans Symbols">
    <w:embedRegular w:fontKey="{00000000-0000-0000-0000-000000000000}" r:id="rId1" w:subsetted="0"/>
    <w:embedBold w:fontKey="{00000000-0000-0000-0000-000000000000}" r:id="rId2" w:subsetted="0"/>
  </w:font>
  <w:font w:name="Avenir"/>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4480560</wp:posOffset>
          </wp:positionH>
          <wp:positionV relativeFrom="paragraph">
            <wp:posOffset>-91438</wp:posOffset>
          </wp:positionV>
          <wp:extent cx="2131040" cy="426208"/>
          <wp:effectExtent b="0" l="0" r="0" t="0"/>
          <wp:wrapNone/>
          <wp:docPr descr="A black and white logo&#10;&#10;AI-generated content may be incorrect." id="293670271" name="image1.jpg"/>
          <a:graphic>
            <a:graphicData uri="http://schemas.openxmlformats.org/drawingml/2006/picture">
              <pic:pic>
                <pic:nvPicPr>
                  <pic:cNvPr descr="A black and white logo&#10;&#10;AI-generated content may be incorrect." id="0" name="image1.jpg"/>
                  <pic:cNvPicPr preferRelativeResize="0"/>
                </pic:nvPicPr>
                <pic:blipFill>
                  <a:blip r:embed="rId1"/>
                  <a:srcRect b="0" l="0" r="0" t="0"/>
                  <a:stretch>
                    <a:fillRect/>
                  </a:stretch>
                </pic:blipFill>
                <pic:spPr>
                  <a:xfrm>
                    <a:off x="0" y="0"/>
                    <a:ext cx="2131040" cy="42620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tabs>
        <w:tab w:val="num" w:pos="720"/>
      </w:tabs>
      <w:ind w:left="720" w:hanging="720"/>
      <w:contextualSpacing w:val="1"/>
    </w:pPr>
  </w:style>
  <w:style w:type="paragraph" w:styleId="ListBullet3">
    <w:name w:val="List Bullet 3"/>
    <w:basedOn w:val="Normal"/>
    <w:uiPriority w:val="99"/>
    <w:unhideWhenUsed w:val="1"/>
    <w:rsid w:val="00326F90"/>
    <w:pPr>
      <w:tabs>
        <w:tab w:val="num" w:pos="720"/>
      </w:tabs>
      <w:ind w:left="720" w:hanging="720"/>
      <w:contextualSpacing w:val="1"/>
    </w:pPr>
  </w:style>
  <w:style w:type="paragraph" w:styleId="ListNumber">
    <w:name w:val="List Number"/>
    <w:basedOn w:val="Normal"/>
    <w:uiPriority w:val="99"/>
    <w:unhideWhenUsed w:val="1"/>
    <w:rsid w:val="00326F90"/>
    <w:pPr>
      <w:tabs>
        <w:tab w:val="num" w:pos="720"/>
      </w:tabs>
      <w:ind w:left="720" w:hanging="720"/>
      <w:contextualSpacing w:val="1"/>
    </w:pPr>
  </w:style>
  <w:style w:type="paragraph" w:styleId="ListNumber2">
    <w:name w:val="List Number 2"/>
    <w:basedOn w:val="Normal"/>
    <w:uiPriority w:val="99"/>
    <w:unhideWhenUsed w:val="1"/>
    <w:rsid w:val="0029639D"/>
    <w:pPr>
      <w:tabs>
        <w:tab w:val="num" w:pos="720"/>
      </w:tabs>
      <w:ind w:left="720" w:hanging="720"/>
      <w:contextualSpacing w:val="1"/>
    </w:pPr>
  </w:style>
  <w:style w:type="paragraph" w:styleId="ListNumber3">
    <w:name w:val="List Number 3"/>
    <w:basedOn w:val="Normal"/>
    <w:uiPriority w:val="99"/>
    <w:unhideWhenUsed w:val="1"/>
    <w:rsid w:val="0029639D"/>
    <w:pPr>
      <w:tabs>
        <w:tab w:val="num" w:pos="720"/>
      </w:tabs>
      <w:ind w:left="720" w:hanging="720"/>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NormalWeb">
    <w:name w:val="Normal (Web)"/>
    <w:basedOn w:val="Normal"/>
    <w:uiPriority w:val="99"/>
    <w:unhideWhenUsed w:val="1"/>
    <w:rsid w:val="0067744B"/>
    <w:pPr>
      <w:spacing w:after="100" w:afterAutospacing="1" w:before="100" w:beforeAutospacing="1" w:line="240" w:lineRule="auto"/>
    </w:pPr>
    <w:rPr>
      <w:rFonts w:ascii="Times New Roman" w:cs="Times New Roman" w:eastAsia="Times New Roman" w:hAnsi="Times New Roman"/>
      <w:sz w:val="24"/>
      <w:szCs w:val="24"/>
      <w:lang w:val="en-GB"/>
    </w:rPr>
  </w:style>
  <w:style w:type="character" w:styleId="t286pc" w:customStyle="1">
    <w:name w:val="t286pc"/>
    <w:basedOn w:val="DefaultParagraphFont"/>
    <w:rsid w:val="00AA3F42"/>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5/1QBDHfmc+RkjUXD/OGxfq+Lw==">CgMxLjA4AHIhMUJ6c1hodUJDSldFYVZVZEN5QVltenJ4bmg2OFQxWVpB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2026-01-09T15:31:00Z</dcterms:created>
  <dc:creator>python-docx</dc:creator>
</cp:coreProperties>
</file>